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017" w:rsidRDefault="002F5435" w:rsidP="00020877">
      <w:pPr>
        <w:ind w:left="3600"/>
        <w:jc w:val="right"/>
        <w:rPr>
          <w:b/>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057400" cy="2200275"/>
            <wp:effectExtent l="0" t="0" r="0" b="9525"/>
            <wp:wrapThrough wrapText="bothSides">
              <wp:wrapPolygon edited="0">
                <wp:start x="0" y="0"/>
                <wp:lineTo x="0" y="21506"/>
                <wp:lineTo x="21400" y="21506"/>
                <wp:lineTo x="21400"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IsWhatWeDo_Facebook_Cover.jpg"/>
                    <pic:cNvPicPr/>
                  </pic:nvPicPr>
                  <pic:blipFill rotWithShape="1">
                    <a:blip r:embed="rId7">
                      <a:extLst>
                        <a:ext uri="{28A0092B-C50C-407E-A947-70E740481C1C}">
                          <a14:useLocalDpi xmlns:a14="http://schemas.microsoft.com/office/drawing/2010/main" val="0"/>
                        </a:ext>
                      </a:extLst>
                    </a:blip>
                    <a:srcRect l="32237" r="32237"/>
                    <a:stretch/>
                  </pic:blipFill>
                  <pic:spPr bwMode="auto">
                    <a:xfrm>
                      <a:off x="0" y="0"/>
                      <a:ext cx="2057400" cy="2200275"/>
                    </a:xfrm>
                    <a:prstGeom prst="rect">
                      <a:avLst/>
                    </a:prstGeom>
                    <a:ln>
                      <a:noFill/>
                    </a:ln>
                    <a:extLst>
                      <a:ext uri="{53640926-AAD7-44D8-BBD7-CCE9431645EC}">
                        <a14:shadowObscured xmlns:a14="http://schemas.microsoft.com/office/drawing/2010/main"/>
                      </a:ext>
                    </a:extLst>
                  </pic:spPr>
                </pic:pic>
              </a:graphicData>
            </a:graphic>
          </wp:anchor>
        </w:drawing>
      </w:r>
      <w:r w:rsidR="00716017">
        <w:rPr>
          <w:b/>
        </w:rPr>
        <w:t xml:space="preserve"> </w:t>
      </w:r>
    </w:p>
    <w:p w:rsidR="002F5435" w:rsidRDefault="00716017" w:rsidP="009F7DC5">
      <w:pPr>
        <w:ind w:left="5040" w:firstLine="720"/>
        <w:jc w:val="center"/>
        <w:rPr>
          <w:b/>
        </w:rPr>
      </w:pPr>
      <w:r>
        <w:rPr>
          <w:b/>
        </w:rPr>
        <w:t xml:space="preserve">Week </w:t>
      </w:r>
      <w:r w:rsidR="006D478F">
        <w:rPr>
          <w:b/>
        </w:rPr>
        <w:t>3</w:t>
      </w:r>
      <w:r w:rsidR="002F5435">
        <w:rPr>
          <w:b/>
        </w:rPr>
        <w:t>:</w:t>
      </w:r>
      <w:r w:rsidR="009F7DC5">
        <w:rPr>
          <w:b/>
        </w:rPr>
        <w:t xml:space="preserve">    </w:t>
      </w:r>
      <w:bookmarkStart w:id="0" w:name="_GoBack"/>
      <w:bookmarkEnd w:id="0"/>
      <w:r>
        <w:rPr>
          <w:b/>
        </w:rPr>
        <w:tab/>
      </w:r>
    </w:p>
    <w:p w:rsidR="00F73DBD" w:rsidRPr="00F73DBD" w:rsidRDefault="002F5435" w:rsidP="00020877">
      <w:pPr>
        <w:jc w:val="right"/>
        <w:rPr>
          <w:b/>
        </w:rPr>
      </w:pPr>
      <w:r>
        <w:rPr>
          <w:b/>
        </w:rPr>
        <w:t xml:space="preserve"> </w:t>
      </w:r>
      <w:r w:rsidR="00020877">
        <w:rPr>
          <w:b/>
        </w:rPr>
        <w:tab/>
      </w:r>
      <w:r w:rsidR="00020877">
        <w:rPr>
          <w:b/>
        </w:rPr>
        <w:tab/>
      </w:r>
      <w:r w:rsidR="00020877">
        <w:rPr>
          <w:b/>
        </w:rPr>
        <w:tab/>
      </w:r>
      <w:r w:rsidR="00020877">
        <w:rPr>
          <w:b/>
        </w:rPr>
        <w:tab/>
      </w:r>
      <w:r>
        <w:rPr>
          <w:b/>
        </w:rPr>
        <w:tab/>
      </w:r>
      <w:r>
        <w:rPr>
          <w:b/>
        </w:rPr>
        <w:tab/>
      </w:r>
      <w:r w:rsidR="006D478F">
        <w:rPr>
          <w:b/>
        </w:rPr>
        <w:t>Three Ways We</w:t>
      </w:r>
      <w:r>
        <w:rPr>
          <w:b/>
        </w:rPr>
        <w:tab/>
      </w:r>
      <w:r w:rsidR="00020877">
        <w:rPr>
          <w:b/>
        </w:rPr>
        <w:tab/>
      </w:r>
      <w:r w:rsidR="00020877">
        <w:rPr>
          <w:b/>
        </w:rPr>
        <w:tab/>
      </w:r>
      <w:r w:rsidR="00020877">
        <w:rPr>
          <w:b/>
        </w:rPr>
        <w:tab/>
      </w:r>
      <w:r w:rsidR="00020877">
        <w:rPr>
          <w:b/>
        </w:rPr>
        <w:tab/>
      </w:r>
      <w:r>
        <w:rPr>
          <w:b/>
        </w:rPr>
        <w:t xml:space="preserve"> </w:t>
      </w:r>
      <w:r w:rsidR="006D478F">
        <w:rPr>
          <w:b/>
        </w:rPr>
        <w:t xml:space="preserve">  Demonstrate Generosity</w:t>
      </w:r>
    </w:p>
    <w:p w:rsidR="002F5435" w:rsidRDefault="002F5435" w:rsidP="00F73DBD">
      <w:pPr>
        <w:rPr>
          <w:b/>
        </w:rPr>
      </w:pPr>
    </w:p>
    <w:p w:rsidR="002F5435" w:rsidRDefault="002F5435" w:rsidP="00F73DBD">
      <w:pPr>
        <w:rPr>
          <w:b/>
        </w:rPr>
      </w:pPr>
    </w:p>
    <w:p w:rsidR="002F5435" w:rsidRDefault="002F5435" w:rsidP="00F73DBD">
      <w:pPr>
        <w:rPr>
          <w:b/>
        </w:rPr>
      </w:pPr>
    </w:p>
    <w:p w:rsidR="002F5435" w:rsidRDefault="002F5435" w:rsidP="00F73DBD">
      <w:pPr>
        <w:rPr>
          <w:b/>
        </w:rPr>
      </w:pPr>
    </w:p>
    <w:p w:rsidR="00F73DBD" w:rsidRDefault="00F73DBD" w:rsidP="00F73DBD">
      <w:pPr>
        <w:rPr>
          <w:b/>
        </w:rPr>
      </w:pPr>
      <w:r w:rsidRPr="00F73DBD">
        <w:rPr>
          <w:b/>
        </w:rPr>
        <w:t>INTRODUCTION</w:t>
      </w:r>
    </w:p>
    <w:p w:rsidR="00246ED6" w:rsidRDefault="006D478F" w:rsidP="00F73DBD">
      <w:r>
        <w:t>Often people aren’t as generous as they’d like to be because of fear. What’s the scariest thing to you about living a more generous lifestyle?</w:t>
      </w:r>
    </w:p>
    <w:p w:rsidR="002F5435" w:rsidRPr="00727B3F" w:rsidRDefault="002F5435" w:rsidP="00F73DBD"/>
    <w:p w:rsidR="00F73DBD" w:rsidRDefault="00F73DBD" w:rsidP="00F73DBD">
      <w:pPr>
        <w:rPr>
          <w:b/>
        </w:rPr>
      </w:pPr>
      <w:r w:rsidRPr="00F73DBD">
        <w:rPr>
          <w:b/>
        </w:rPr>
        <w:t>DISCUSSION QUESTIONS</w:t>
      </w:r>
    </w:p>
    <w:p w:rsidR="00625803" w:rsidRDefault="006D478F" w:rsidP="00625803">
      <w:pPr>
        <w:pStyle w:val="ListParagraph"/>
        <w:numPr>
          <w:ilvl w:val="0"/>
          <w:numId w:val="9"/>
        </w:numPr>
      </w:pPr>
      <w:r>
        <w:t>Read Ephesians 3:20. Do you live like God is able to do more than you can imagine or ask for? Why or why not?</w:t>
      </w:r>
    </w:p>
    <w:p w:rsidR="006D478F" w:rsidRDefault="006D478F" w:rsidP="00625803">
      <w:pPr>
        <w:pStyle w:val="ListParagraph"/>
        <w:numPr>
          <w:ilvl w:val="0"/>
          <w:numId w:val="9"/>
        </w:numPr>
      </w:pPr>
      <w:r>
        <w:t>Are you best at giving spontaneously, strategically, or sacrificially? Which area would you like to grow in?</w:t>
      </w:r>
    </w:p>
    <w:p w:rsidR="006D478F" w:rsidRDefault="006D478F" w:rsidP="00625803">
      <w:pPr>
        <w:pStyle w:val="ListParagraph"/>
        <w:numPr>
          <w:ilvl w:val="0"/>
          <w:numId w:val="9"/>
        </w:numPr>
      </w:pPr>
      <w:r>
        <w:t>What is it that keeps you from being more generous? What would it look like to overcome that?</w:t>
      </w:r>
    </w:p>
    <w:p w:rsidR="006D478F" w:rsidRDefault="006D478F" w:rsidP="00625803">
      <w:pPr>
        <w:pStyle w:val="ListParagraph"/>
        <w:numPr>
          <w:ilvl w:val="0"/>
          <w:numId w:val="9"/>
        </w:numPr>
      </w:pPr>
      <w:r>
        <w:t>What is a practical step you could take this week to help yourself give more abundantly? What would you need to trust God with to do this?</w:t>
      </w:r>
    </w:p>
    <w:p w:rsidR="006D478F" w:rsidRDefault="006D478F" w:rsidP="00625803">
      <w:pPr>
        <w:pStyle w:val="ListParagraph"/>
        <w:numPr>
          <w:ilvl w:val="0"/>
          <w:numId w:val="9"/>
        </w:numPr>
      </w:pPr>
      <w:r>
        <w:t>What do you think the key is to give spontaneously? Strategically? Sacrificially?</w:t>
      </w:r>
    </w:p>
    <w:p w:rsidR="00246ED6" w:rsidRPr="00727B3F" w:rsidRDefault="00246ED6" w:rsidP="00246ED6">
      <w:pPr>
        <w:pStyle w:val="ListParagraph"/>
      </w:pPr>
    </w:p>
    <w:p w:rsidR="00F73DBD" w:rsidRDefault="00F73DBD" w:rsidP="00F73DBD">
      <w:pPr>
        <w:rPr>
          <w:b/>
        </w:rPr>
      </w:pPr>
      <w:r w:rsidRPr="00F73DBD">
        <w:rPr>
          <w:b/>
        </w:rPr>
        <w:t>STEPPING FORWARD</w:t>
      </w:r>
    </w:p>
    <w:p w:rsidR="00246ED6" w:rsidRDefault="00805430" w:rsidP="00F73DBD">
      <w:r>
        <w:t>Jesus commended an old widow for giving everything she had to the Temple. This week, consider what kinds of things do you have that you would be willing to give up to live more for God.</w:t>
      </w:r>
    </w:p>
    <w:p w:rsidR="00020877" w:rsidRPr="00246ED6" w:rsidRDefault="00020877" w:rsidP="00F73DBD"/>
    <w:p w:rsidR="00805430" w:rsidRPr="00805430" w:rsidRDefault="00805430" w:rsidP="00805430">
      <w:pPr>
        <w:rPr>
          <w:i/>
          <w:sz w:val="22"/>
        </w:rPr>
      </w:pPr>
      <w:r w:rsidRPr="00805430">
        <w:rPr>
          <w:i/>
          <w:sz w:val="22"/>
        </w:rPr>
        <w:t xml:space="preserve">“Which of these three do you think was a neighbor to the man who fell into the hands of </w:t>
      </w:r>
      <w:r>
        <w:rPr>
          <w:i/>
          <w:sz w:val="22"/>
        </w:rPr>
        <w:t>r</w:t>
      </w:r>
      <w:r w:rsidRPr="00805430">
        <w:rPr>
          <w:i/>
          <w:sz w:val="22"/>
        </w:rPr>
        <w:t xml:space="preserve">obbers?” </w:t>
      </w:r>
      <w:r w:rsidRPr="00805430">
        <w:rPr>
          <w:i/>
          <w:sz w:val="22"/>
          <w:vertAlign w:val="superscript"/>
        </w:rPr>
        <w:t> </w:t>
      </w:r>
      <w:r w:rsidRPr="00805430">
        <w:rPr>
          <w:i/>
          <w:sz w:val="22"/>
        </w:rPr>
        <w:t xml:space="preserve">The expert in the law replied, “The one who had mercy on him.” Jesus </w:t>
      </w:r>
      <w:r>
        <w:rPr>
          <w:i/>
          <w:sz w:val="22"/>
        </w:rPr>
        <w:t>told him, “Go and do likewise.”</w:t>
      </w:r>
    </w:p>
    <w:p w:rsidR="00EA0542" w:rsidRPr="00817D4A" w:rsidRDefault="00805430" w:rsidP="00020877">
      <w:pPr>
        <w:jc w:val="right"/>
        <w:rPr>
          <w:b/>
          <w:sz w:val="22"/>
        </w:rPr>
      </w:pPr>
      <w:r>
        <w:rPr>
          <w:b/>
          <w:sz w:val="22"/>
        </w:rPr>
        <w:t>Luke 10:36-37</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759" w:rsidRDefault="001F3759" w:rsidP="00544F58">
      <w:pPr>
        <w:spacing w:line="240" w:lineRule="auto"/>
      </w:pPr>
      <w:r>
        <w:separator/>
      </w:r>
    </w:p>
  </w:endnote>
  <w:endnote w:type="continuationSeparator" w:id="0">
    <w:p w:rsidR="001F3759" w:rsidRDefault="001F3759"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759" w:rsidRDefault="001F3759" w:rsidP="00544F58">
      <w:pPr>
        <w:spacing w:line="240" w:lineRule="auto"/>
      </w:pPr>
      <w:r>
        <w:separator/>
      </w:r>
    </w:p>
  </w:footnote>
  <w:footnote w:type="continuationSeparator" w:id="0">
    <w:p w:rsidR="001F3759" w:rsidRDefault="001F3759"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4C2B"/>
    <w:multiLevelType w:val="hybridMultilevel"/>
    <w:tmpl w:val="8B66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20877"/>
    <w:rsid w:val="00126C3B"/>
    <w:rsid w:val="00127D33"/>
    <w:rsid w:val="001657C7"/>
    <w:rsid w:val="001A23E7"/>
    <w:rsid w:val="001F3759"/>
    <w:rsid w:val="00225F93"/>
    <w:rsid w:val="00246ED6"/>
    <w:rsid w:val="0025403F"/>
    <w:rsid w:val="00260472"/>
    <w:rsid w:val="002846DC"/>
    <w:rsid w:val="002A2AC2"/>
    <w:rsid w:val="002D0494"/>
    <w:rsid w:val="002D0D00"/>
    <w:rsid w:val="002F0F1F"/>
    <w:rsid w:val="002F5435"/>
    <w:rsid w:val="00331EA3"/>
    <w:rsid w:val="00341735"/>
    <w:rsid w:val="00343B14"/>
    <w:rsid w:val="003516A6"/>
    <w:rsid w:val="0037219A"/>
    <w:rsid w:val="004274F5"/>
    <w:rsid w:val="00475A4A"/>
    <w:rsid w:val="004830CA"/>
    <w:rsid w:val="00491994"/>
    <w:rsid w:val="00544F58"/>
    <w:rsid w:val="00587EAB"/>
    <w:rsid w:val="005C7288"/>
    <w:rsid w:val="00613ACB"/>
    <w:rsid w:val="00625803"/>
    <w:rsid w:val="00641E1F"/>
    <w:rsid w:val="00645561"/>
    <w:rsid w:val="00661695"/>
    <w:rsid w:val="006D478F"/>
    <w:rsid w:val="00702F81"/>
    <w:rsid w:val="00716017"/>
    <w:rsid w:val="00727B3F"/>
    <w:rsid w:val="007E5175"/>
    <w:rsid w:val="00805430"/>
    <w:rsid w:val="00817D4A"/>
    <w:rsid w:val="00832C0B"/>
    <w:rsid w:val="00861374"/>
    <w:rsid w:val="008B437F"/>
    <w:rsid w:val="008C01E7"/>
    <w:rsid w:val="008C6431"/>
    <w:rsid w:val="00900914"/>
    <w:rsid w:val="00923D9E"/>
    <w:rsid w:val="00924BAC"/>
    <w:rsid w:val="00924DC5"/>
    <w:rsid w:val="009A1E76"/>
    <w:rsid w:val="009F04D1"/>
    <w:rsid w:val="009F7DC5"/>
    <w:rsid w:val="00A13A90"/>
    <w:rsid w:val="00A2162F"/>
    <w:rsid w:val="00A42C65"/>
    <w:rsid w:val="00A712F5"/>
    <w:rsid w:val="00A81629"/>
    <w:rsid w:val="00AA709E"/>
    <w:rsid w:val="00AD365E"/>
    <w:rsid w:val="00B14583"/>
    <w:rsid w:val="00B243E2"/>
    <w:rsid w:val="00B31022"/>
    <w:rsid w:val="00B63511"/>
    <w:rsid w:val="00B6479D"/>
    <w:rsid w:val="00BB4A28"/>
    <w:rsid w:val="00BD5F25"/>
    <w:rsid w:val="00C1233A"/>
    <w:rsid w:val="00C231DA"/>
    <w:rsid w:val="00C379F7"/>
    <w:rsid w:val="00C43F68"/>
    <w:rsid w:val="00CA5C23"/>
    <w:rsid w:val="00CF6593"/>
    <w:rsid w:val="00D22F66"/>
    <w:rsid w:val="00D25FB1"/>
    <w:rsid w:val="00D45F2A"/>
    <w:rsid w:val="00DA557A"/>
    <w:rsid w:val="00DD1DF7"/>
    <w:rsid w:val="00E022F5"/>
    <w:rsid w:val="00E26E56"/>
    <w:rsid w:val="00E44FA7"/>
    <w:rsid w:val="00E969C1"/>
    <w:rsid w:val="00EA0542"/>
    <w:rsid w:val="00ED05AC"/>
    <w:rsid w:val="00EF27AA"/>
    <w:rsid w:val="00F00CA1"/>
    <w:rsid w:val="00F5466F"/>
    <w:rsid w:val="00F73DBD"/>
    <w:rsid w:val="00FA6817"/>
    <w:rsid w:val="00FB1A85"/>
    <w:rsid w:val="00FB4F6C"/>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F671"/>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2018-11-05T14:28:00Z</dcterms:created>
  <dcterms:modified xsi:type="dcterms:W3CDTF">2018-11-05T14:28:00Z</dcterms:modified>
</cp:coreProperties>
</file>