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03" w:rsidRDefault="00DA6603" w:rsidP="00517B1D">
      <w:pPr>
        <w:rPr>
          <w:b/>
        </w:rPr>
      </w:pPr>
      <w:r>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-83820</wp:posOffset>
            </wp:positionV>
            <wp:extent cx="3882390" cy="21812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dom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2390" cy="2181225"/>
                    </a:xfrm>
                    <a:prstGeom prst="rect">
                      <a:avLst/>
                    </a:prstGeom>
                  </pic:spPr>
                </pic:pic>
              </a:graphicData>
            </a:graphic>
          </wp:anchor>
        </w:drawing>
      </w:r>
    </w:p>
    <w:p w:rsidR="00517B1D" w:rsidRDefault="00517B1D" w:rsidP="00517B1D">
      <w:pPr>
        <w:rPr>
          <w:b/>
        </w:rPr>
      </w:pPr>
    </w:p>
    <w:p w:rsidR="00A24D59" w:rsidRDefault="00517B1D" w:rsidP="0011355A">
      <w:pPr>
        <w:ind w:left="720" w:firstLine="720"/>
        <w:rPr>
          <w:b/>
        </w:rPr>
      </w:pPr>
      <w:r>
        <w:rPr>
          <w:b/>
        </w:rPr>
        <w:t xml:space="preserve">Week </w:t>
      </w:r>
      <w:r w:rsidR="0011355A">
        <w:rPr>
          <w:b/>
        </w:rPr>
        <w:t>3</w:t>
      </w:r>
    </w:p>
    <w:p w:rsidR="00517B1D" w:rsidRDefault="0011355A" w:rsidP="00517B1D">
      <w:pPr>
        <w:rPr>
          <w:b/>
        </w:rPr>
      </w:pPr>
      <w:r>
        <w:rPr>
          <w:b/>
        </w:rPr>
        <w:t>Freedom in our New Identity</w:t>
      </w:r>
    </w:p>
    <w:p w:rsidR="00FD52C1" w:rsidRDefault="00FD52C1" w:rsidP="000356C2">
      <w:pPr>
        <w:spacing w:line="240" w:lineRule="auto"/>
        <w:jc w:val="right"/>
        <w:rPr>
          <w:b/>
        </w:rPr>
      </w:pPr>
    </w:p>
    <w:p w:rsidR="00121E70" w:rsidRDefault="000356C2" w:rsidP="000356C2">
      <w:pPr>
        <w:spacing w:line="240" w:lineRule="auto"/>
        <w:jc w:val="right"/>
        <w:rPr>
          <w:b/>
        </w:rPr>
      </w:pPr>
      <w:r>
        <w:rPr>
          <w:b/>
        </w:rPr>
        <w:tab/>
      </w:r>
      <w:r>
        <w:rPr>
          <w:b/>
        </w:rPr>
        <w:tab/>
      </w:r>
      <w:r>
        <w:rPr>
          <w:b/>
        </w:rPr>
        <w:tab/>
      </w:r>
    </w:p>
    <w:p w:rsidR="000356C2" w:rsidRDefault="000356C2" w:rsidP="00121E70">
      <w:pPr>
        <w:spacing w:line="240" w:lineRule="auto"/>
        <w:jc w:val="center"/>
        <w:rPr>
          <w:b/>
        </w:rPr>
      </w:pPr>
    </w:p>
    <w:p w:rsidR="000356C2" w:rsidRDefault="000356C2" w:rsidP="000356C2">
      <w:pPr>
        <w:spacing w:line="240" w:lineRule="auto"/>
        <w:jc w:val="right"/>
        <w:rPr>
          <w:b/>
        </w:rPr>
      </w:pPr>
      <w:r>
        <w:rPr>
          <w:b/>
        </w:rPr>
        <w:tab/>
      </w:r>
    </w:p>
    <w:p w:rsidR="00FD52C1" w:rsidRDefault="00FD52C1" w:rsidP="00F73DBD">
      <w:pPr>
        <w:rPr>
          <w:b/>
        </w:rPr>
      </w:pPr>
    </w:p>
    <w:p w:rsidR="00FE038F" w:rsidRDefault="00F73DBD" w:rsidP="00F73DBD">
      <w:pPr>
        <w:rPr>
          <w:b/>
        </w:rPr>
      </w:pPr>
      <w:r w:rsidRPr="00F73DBD">
        <w:rPr>
          <w:b/>
        </w:rPr>
        <w:t>INTRODUCTION</w:t>
      </w:r>
    </w:p>
    <w:p w:rsidR="006F6002" w:rsidRDefault="006F6002" w:rsidP="00F73DBD">
      <w:pPr>
        <w:rPr>
          <w:b/>
        </w:rPr>
      </w:pPr>
      <w:bookmarkStart w:id="0" w:name="_GoBack"/>
      <w:bookmarkEnd w:id="0"/>
    </w:p>
    <w:p w:rsidR="00206BC7" w:rsidRDefault="0011355A" w:rsidP="00F73DBD">
      <w:r>
        <w:t>Galatians 2:20 says “</w:t>
      </w:r>
      <w:r w:rsidRPr="0011355A">
        <w:t>I have been crucified with Christ and I no longer live, but Christ lives in me. The life I now live in the body, I live by faith in the Son of God, who loved me and gave himself for me</w:t>
      </w:r>
      <w:r>
        <w:t>.” Talk about how you are different now that you have Christ living in you.</w:t>
      </w:r>
    </w:p>
    <w:p w:rsidR="0011355A" w:rsidRDefault="0011355A" w:rsidP="00F73DBD"/>
    <w:p w:rsidR="00F73DBD" w:rsidRDefault="00F73DBD" w:rsidP="00F73DBD">
      <w:pPr>
        <w:rPr>
          <w:b/>
        </w:rPr>
      </w:pPr>
      <w:r w:rsidRPr="00F73DBD">
        <w:rPr>
          <w:b/>
        </w:rPr>
        <w:t>DISCUSSION QUESTIONS</w:t>
      </w:r>
    </w:p>
    <w:p w:rsidR="006F6002" w:rsidRDefault="006F6002" w:rsidP="00F73DBD">
      <w:pPr>
        <w:rPr>
          <w:b/>
        </w:rPr>
      </w:pPr>
    </w:p>
    <w:p w:rsidR="0011355A" w:rsidRPr="0011355A" w:rsidRDefault="0011355A" w:rsidP="0011355A">
      <w:pPr>
        <w:pStyle w:val="ListParagraph"/>
        <w:numPr>
          <w:ilvl w:val="0"/>
          <w:numId w:val="23"/>
        </w:numPr>
      </w:pPr>
      <w:r w:rsidRPr="0011355A">
        <w:t>Have you received Christ’s redemption?</w:t>
      </w:r>
    </w:p>
    <w:p w:rsidR="0011355A" w:rsidRPr="0011355A" w:rsidRDefault="0011355A" w:rsidP="0011355A">
      <w:pPr>
        <w:pStyle w:val="ListParagraph"/>
        <w:numPr>
          <w:ilvl w:val="0"/>
          <w:numId w:val="23"/>
        </w:numPr>
      </w:pPr>
      <w:r w:rsidRPr="0011355A">
        <w:t>How has Christ’s redemption rescued you?</w:t>
      </w:r>
    </w:p>
    <w:p w:rsidR="0011355A" w:rsidRPr="0011355A" w:rsidRDefault="0011355A" w:rsidP="0011355A">
      <w:pPr>
        <w:pStyle w:val="ListParagraph"/>
        <w:numPr>
          <w:ilvl w:val="0"/>
          <w:numId w:val="23"/>
        </w:numPr>
      </w:pPr>
      <w:r w:rsidRPr="0011355A">
        <w:t>How has Christ’s redemption ransomed you?</w:t>
      </w:r>
    </w:p>
    <w:p w:rsidR="0011355A" w:rsidRPr="0011355A" w:rsidRDefault="0011355A" w:rsidP="0011355A">
      <w:pPr>
        <w:pStyle w:val="ListParagraph"/>
        <w:numPr>
          <w:ilvl w:val="0"/>
          <w:numId w:val="23"/>
        </w:numPr>
      </w:pPr>
      <w:r w:rsidRPr="0011355A">
        <w:t>How has Christ’s redemption restored you?</w:t>
      </w:r>
    </w:p>
    <w:p w:rsidR="0011355A" w:rsidRPr="0011355A" w:rsidRDefault="0011355A" w:rsidP="0011355A">
      <w:pPr>
        <w:pStyle w:val="ListParagraph"/>
        <w:numPr>
          <w:ilvl w:val="0"/>
          <w:numId w:val="23"/>
        </w:numPr>
      </w:pPr>
      <w:r w:rsidRPr="0011355A">
        <w:t>How has Christ’s redemption renewed you?</w:t>
      </w:r>
    </w:p>
    <w:p w:rsidR="0011355A" w:rsidRDefault="0011355A" w:rsidP="0011355A">
      <w:pPr>
        <w:pStyle w:val="ListParagraph"/>
        <w:numPr>
          <w:ilvl w:val="0"/>
          <w:numId w:val="23"/>
        </w:numPr>
      </w:pPr>
      <w:r w:rsidRPr="0011355A">
        <w:t>How has Christ’s redemption reunited you with others?</w:t>
      </w:r>
    </w:p>
    <w:p w:rsidR="00FE4372" w:rsidRPr="0011355A" w:rsidRDefault="00FE4372" w:rsidP="00FE4372">
      <w:pPr>
        <w:pStyle w:val="ListParagraph"/>
      </w:pPr>
    </w:p>
    <w:p w:rsidR="00FD52C1" w:rsidRPr="000E35C7" w:rsidRDefault="00F73DBD" w:rsidP="00C46C7D">
      <w:pPr>
        <w:rPr>
          <w:b/>
        </w:rPr>
      </w:pPr>
      <w:r w:rsidRPr="000E35C7">
        <w:rPr>
          <w:b/>
        </w:rPr>
        <w:t>STEPPING FORWARD</w:t>
      </w:r>
    </w:p>
    <w:p w:rsidR="00103F21" w:rsidRDefault="00FE4372" w:rsidP="007A1942">
      <w:pPr>
        <w:shd w:val="clear" w:color="auto" w:fill="FFFFFF"/>
        <w:spacing w:after="120"/>
        <w:textAlignment w:val="baseline"/>
      </w:pPr>
      <w:r>
        <w:t>Christians often do things for God, like give to the poor or treat others well, as their relationship with God develops. This is great, except sometimes we tend to point to those things as a sign of our faith which can lead to trusting in those things for your salvation instead of Jesus. This week, think about the things you do for God, are you putting too much importance on them rather than your relationship with Jesus?</w:t>
      </w:r>
      <w:r w:rsidR="006F6002">
        <w:t xml:space="preserve"> If so, consider how you can work more on being with Christ instead of doing things for Christ.</w:t>
      </w:r>
    </w:p>
    <w:p w:rsidR="007A1942" w:rsidRDefault="007A1942" w:rsidP="00103F21">
      <w:pPr>
        <w:shd w:val="clear" w:color="auto" w:fill="FFFFFF"/>
        <w:spacing w:after="120" w:line="240" w:lineRule="auto"/>
        <w:textAlignment w:val="baseline"/>
      </w:pPr>
    </w:p>
    <w:p w:rsidR="00FD52C1" w:rsidRDefault="00517B1D" w:rsidP="00FD52C1">
      <w:pPr>
        <w:rPr>
          <w:i/>
          <w:iCs/>
          <w:sz w:val="20"/>
        </w:rPr>
      </w:pPr>
      <w:r>
        <w:rPr>
          <w:i/>
          <w:iCs/>
          <w:sz w:val="20"/>
        </w:rPr>
        <w:t>It is for freedom that Christ has set us free. Stand firm, then, and do not let yourselves be burdened again by a yoke of slavery.</w:t>
      </w:r>
    </w:p>
    <w:p w:rsidR="00EA0542" w:rsidRPr="00817D4A" w:rsidRDefault="00517B1D" w:rsidP="00D723FB">
      <w:pPr>
        <w:jc w:val="right"/>
        <w:rPr>
          <w:b/>
          <w:sz w:val="22"/>
        </w:rPr>
      </w:pPr>
      <w:r>
        <w:rPr>
          <w:b/>
          <w:sz w:val="22"/>
        </w:rPr>
        <w:t>Galatians 5:1</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958" w:rsidRDefault="00742958" w:rsidP="00544F58">
      <w:pPr>
        <w:spacing w:line="240" w:lineRule="auto"/>
      </w:pPr>
      <w:r>
        <w:separator/>
      </w:r>
    </w:p>
  </w:endnote>
  <w:endnote w:type="continuationSeparator" w:id="0">
    <w:p w:rsidR="00742958" w:rsidRDefault="00742958"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958" w:rsidRDefault="00742958" w:rsidP="00544F58">
      <w:pPr>
        <w:spacing w:line="240" w:lineRule="auto"/>
      </w:pPr>
      <w:r>
        <w:separator/>
      </w:r>
    </w:p>
  </w:footnote>
  <w:footnote w:type="continuationSeparator" w:id="0">
    <w:p w:rsidR="00742958" w:rsidRDefault="00742958"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F4805"/>
    <w:multiLevelType w:val="hybridMultilevel"/>
    <w:tmpl w:val="4F80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50B01"/>
    <w:multiLevelType w:val="hybridMultilevel"/>
    <w:tmpl w:val="957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245"/>
    <w:multiLevelType w:val="hybridMultilevel"/>
    <w:tmpl w:val="BDE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43DFC"/>
    <w:multiLevelType w:val="hybridMultilevel"/>
    <w:tmpl w:val="7C80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45A97"/>
    <w:multiLevelType w:val="hybridMultilevel"/>
    <w:tmpl w:val="1E3C6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6"/>
  </w:num>
  <w:num w:numId="4">
    <w:abstractNumId w:val="4"/>
  </w:num>
  <w:num w:numId="5">
    <w:abstractNumId w:val="8"/>
  </w:num>
  <w:num w:numId="6">
    <w:abstractNumId w:val="5"/>
  </w:num>
  <w:num w:numId="7">
    <w:abstractNumId w:val="1"/>
  </w:num>
  <w:num w:numId="8">
    <w:abstractNumId w:val="22"/>
  </w:num>
  <w:num w:numId="9">
    <w:abstractNumId w:val="20"/>
  </w:num>
  <w:num w:numId="10">
    <w:abstractNumId w:val="19"/>
  </w:num>
  <w:num w:numId="11">
    <w:abstractNumId w:val="2"/>
  </w:num>
  <w:num w:numId="12">
    <w:abstractNumId w:val="21"/>
  </w:num>
  <w:num w:numId="13">
    <w:abstractNumId w:val="17"/>
  </w:num>
  <w:num w:numId="14">
    <w:abstractNumId w:val="0"/>
  </w:num>
  <w:num w:numId="15">
    <w:abstractNumId w:val="18"/>
  </w:num>
  <w:num w:numId="16">
    <w:abstractNumId w:val="16"/>
  </w:num>
  <w:num w:numId="17">
    <w:abstractNumId w:val="15"/>
  </w:num>
  <w:num w:numId="18">
    <w:abstractNumId w:val="11"/>
  </w:num>
  <w:num w:numId="19">
    <w:abstractNumId w:val="7"/>
  </w:num>
  <w:num w:numId="20">
    <w:abstractNumId w:val="12"/>
  </w:num>
  <w:num w:numId="21">
    <w:abstractNumId w:val="3"/>
  </w:num>
  <w:num w:numId="22">
    <w:abstractNumId w:val="1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56C2"/>
    <w:rsid w:val="000A5451"/>
    <w:rsid w:val="000D68B6"/>
    <w:rsid w:val="000D75E3"/>
    <w:rsid w:val="000E35C7"/>
    <w:rsid w:val="000F7F30"/>
    <w:rsid w:val="00103EFD"/>
    <w:rsid w:val="00103F21"/>
    <w:rsid w:val="00113471"/>
    <w:rsid w:val="0011355A"/>
    <w:rsid w:val="00121E70"/>
    <w:rsid w:val="00123E23"/>
    <w:rsid w:val="00126C3B"/>
    <w:rsid w:val="00127D33"/>
    <w:rsid w:val="001354BF"/>
    <w:rsid w:val="00164A98"/>
    <w:rsid w:val="001657C7"/>
    <w:rsid w:val="00184DF0"/>
    <w:rsid w:val="001A23E7"/>
    <w:rsid w:val="001A54CC"/>
    <w:rsid w:val="001B105A"/>
    <w:rsid w:val="002018FB"/>
    <w:rsid w:val="00206BC7"/>
    <w:rsid w:val="002131A4"/>
    <w:rsid w:val="00225DD5"/>
    <w:rsid w:val="00225F93"/>
    <w:rsid w:val="0025403F"/>
    <w:rsid w:val="002846DC"/>
    <w:rsid w:val="002A2AC2"/>
    <w:rsid w:val="002D0494"/>
    <w:rsid w:val="002D0D00"/>
    <w:rsid w:val="002F0F1F"/>
    <w:rsid w:val="00322F93"/>
    <w:rsid w:val="00331EA3"/>
    <w:rsid w:val="00341735"/>
    <w:rsid w:val="00350ADC"/>
    <w:rsid w:val="003516A6"/>
    <w:rsid w:val="00357225"/>
    <w:rsid w:val="0037219A"/>
    <w:rsid w:val="003B2FB8"/>
    <w:rsid w:val="003B7372"/>
    <w:rsid w:val="003D470D"/>
    <w:rsid w:val="00402299"/>
    <w:rsid w:val="004274F5"/>
    <w:rsid w:val="00453DC0"/>
    <w:rsid w:val="00454846"/>
    <w:rsid w:val="00475A4A"/>
    <w:rsid w:val="004830CA"/>
    <w:rsid w:val="00491994"/>
    <w:rsid w:val="004D5BEF"/>
    <w:rsid w:val="004F098A"/>
    <w:rsid w:val="00517B1D"/>
    <w:rsid w:val="00527294"/>
    <w:rsid w:val="00544F58"/>
    <w:rsid w:val="00557B9C"/>
    <w:rsid w:val="00587EAB"/>
    <w:rsid w:val="00596BC7"/>
    <w:rsid w:val="005A37DD"/>
    <w:rsid w:val="005B09C3"/>
    <w:rsid w:val="005C35BD"/>
    <w:rsid w:val="005C62E7"/>
    <w:rsid w:val="005C6CBF"/>
    <w:rsid w:val="005C7288"/>
    <w:rsid w:val="00613ACB"/>
    <w:rsid w:val="00641E1F"/>
    <w:rsid w:val="00645561"/>
    <w:rsid w:val="00646DD9"/>
    <w:rsid w:val="006543AB"/>
    <w:rsid w:val="00661695"/>
    <w:rsid w:val="00685ECD"/>
    <w:rsid w:val="006D1F58"/>
    <w:rsid w:val="006F6002"/>
    <w:rsid w:val="00702F81"/>
    <w:rsid w:val="00703E1C"/>
    <w:rsid w:val="00714915"/>
    <w:rsid w:val="007166BD"/>
    <w:rsid w:val="00734160"/>
    <w:rsid w:val="00742958"/>
    <w:rsid w:val="00765AC5"/>
    <w:rsid w:val="007A1942"/>
    <w:rsid w:val="007E5175"/>
    <w:rsid w:val="0080730B"/>
    <w:rsid w:val="00817D4A"/>
    <w:rsid w:val="00832C0B"/>
    <w:rsid w:val="00861374"/>
    <w:rsid w:val="00861CC8"/>
    <w:rsid w:val="00867200"/>
    <w:rsid w:val="008936EF"/>
    <w:rsid w:val="008B3A52"/>
    <w:rsid w:val="008B437F"/>
    <w:rsid w:val="008C1DE2"/>
    <w:rsid w:val="008C6431"/>
    <w:rsid w:val="00900914"/>
    <w:rsid w:val="00900BBF"/>
    <w:rsid w:val="00924BAC"/>
    <w:rsid w:val="00924DC5"/>
    <w:rsid w:val="0093281F"/>
    <w:rsid w:val="00942D1C"/>
    <w:rsid w:val="00970AAF"/>
    <w:rsid w:val="009A1E76"/>
    <w:rsid w:val="009A7022"/>
    <w:rsid w:val="009C52FE"/>
    <w:rsid w:val="009D1106"/>
    <w:rsid w:val="009E45D3"/>
    <w:rsid w:val="009F4495"/>
    <w:rsid w:val="00A13496"/>
    <w:rsid w:val="00A13706"/>
    <w:rsid w:val="00A13A90"/>
    <w:rsid w:val="00A2162F"/>
    <w:rsid w:val="00A24D59"/>
    <w:rsid w:val="00A42C65"/>
    <w:rsid w:val="00A5171F"/>
    <w:rsid w:val="00A712F5"/>
    <w:rsid w:val="00A72E5B"/>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8065F"/>
    <w:rsid w:val="00BA49B0"/>
    <w:rsid w:val="00BB4A28"/>
    <w:rsid w:val="00BD5F25"/>
    <w:rsid w:val="00BE2B1B"/>
    <w:rsid w:val="00C1233A"/>
    <w:rsid w:val="00C16797"/>
    <w:rsid w:val="00C231DA"/>
    <w:rsid w:val="00C379F7"/>
    <w:rsid w:val="00C43F68"/>
    <w:rsid w:val="00C46C7D"/>
    <w:rsid w:val="00C75DCE"/>
    <w:rsid w:val="00CA5C23"/>
    <w:rsid w:val="00CE4D6A"/>
    <w:rsid w:val="00CF6593"/>
    <w:rsid w:val="00D1071B"/>
    <w:rsid w:val="00D1515B"/>
    <w:rsid w:val="00D22F66"/>
    <w:rsid w:val="00D25347"/>
    <w:rsid w:val="00D25FB1"/>
    <w:rsid w:val="00D35D95"/>
    <w:rsid w:val="00D723FB"/>
    <w:rsid w:val="00D72C1E"/>
    <w:rsid w:val="00D8377B"/>
    <w:rsid w:val="00DA6603"/>
    <w:rsid w:val="00DB4EBD"/>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94C20"/>
    <w:rsid w:val="00FA6817"/>
    <w:rsid w:val="00FB1A85"/>
    <w:rsid w:val="00FB75F7"/>
    <w:rsid w:val="00FC18CD"/>
    <w:rsid w:val="00FC1952"/>
    <w:rsid w:val="00FD0EB7"/>
    <w:rsid w:val="00FD4715"/>
    <w:rsid w:val="00FD52C1"/>
    <w:rsid w:val="00FD68D1"/>
    <w:rsid w:val="00FE038F"/>
    <w:rsid w:val="00FE4372"/>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B6DE9"/>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2019-02-18T14:01:00Z</dcterms:created>
  <dcterms:modified xsi:type="dcterms:W3CDTF">2019-02-18T14:01:00Z</dcterms:modified>
</cp:coreProperties>
</file>